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88" w:type="dxa"/>
        <w:tblLook w:val="04A0" w:firstRow="1" w:lastRow="0" w:firstColumn="1" w:lastColumn="0" w:noHBand="0" w:noVBand="1"/>
      </w:tblPr>
      <w:tblGrid>
        <w:gridCol w:w="4894"/>
        <w:gridCol w:w="4894"/>
      </w:tblGrid>
      <w:tr w:rsidR="00B03316" w:rsidTr="00B03316">
        <w:trPr>
          <w:trHeight w:val="1204"/>
        </w:trPr>
        <w:tc>
          <w:tcPr>
            <w:tcW w:w="4894" w:type="dxa"/>
          </w:tcPr>
          <w:p w:rsidR="00B03316" w:rsidRDefault="00B03316" w:rsidP="00B03316">
            <w:pPr>
              <w:jc w:val="center"/>
            </w:pPr>
            <w:r>
              <w:t>DEPOSITS</w:t>
            </w:r>
          </w:p>
          <w:p w:rsidR="00B03316" w:rsidRDefault="00B03316" w:rsidP="00B03316">
            <w:pPr>
              <w:jc w:val="center"/>
            </w:pPr>
            <w:r>
              <w:t>( what I learned )</w:t>
            </w:r>
          </w:p>
        </w:tc>
        <w:tc>
          <w:tcPr>
            <w:tcW w:w="4894" w:type="dxa"/>
          </w:tcPr>
          <w:p w:rsidR="00B03316" w:rsidRDefault="00B03316" w:rsidP="00B03316">
            <w:pPr>
              <w:jc w:val="center"/>
            </w:pPr>
            <w:r>
              <w:t>DIVIDENDS</w:t>
            </w:r>
          </w:p>
          <w:p w:rsidR="00B03316" w:rsidRDefault="00B03316" w:rsidP="00B03316">
            <w:pPr>
              <w:jc w:val="center"/>
            </w:pPr>
            <w:r>
              <w:t xml:space="preserve">( how I use what I learned in my life) </w:t>
            </w:r>
          </w:p>
        </w:tc>
      </w:tr>
      <w:tr w:rsidR="00B03316" w:rsidTr="00B03316">
        <w:trPr>
          <w:trHeight w:val="2534"/>
        </w:trPr>
        <w:tc>
          <w:tcPr>
            <w:tcW w:w="4894" w:type="dxa"/>
          </w:tcPr>
          <w:p w:rsidR="00B03316" w:rsidRDefault="00B03316" w:rsidP="00B03316">
            <w:r>
              <w:t xml:space="preserve">* I learn to interact and stimulate information that produces a much greater depth of understanding of a concept.  </w:t>
            </w:r>
          </w:p>
          <w:p w:rsidR="00477A2B" w:rsidRDefault="00477A2B" w:rsidP="00B03316"/>
          <w:p w:rsidR="00477A2B" w:rsidRDefault="00477A2B" w:rsidP="00B03316"/>
          <w:p w:rsidR="00477A2B" w:rsidRDefault="00477A2B" w:rsidP="00B03316"/>
          <w:p w:rsidR="00477A2B" w:rsidRDefault="00477A2B" w:rsidP="00B03316"/>
          <w:p w:rsidR="00B03316" w:rsidRDefault="00B03316" w:rsidP="00B03316">
            <w:r>
              <w:t xml:space="preserve">* I also learn to conceptualize things for answer and purpose to a problem. </w:t>
            </w:r>
          </w:p>
          <w:p w:rsidR="00477A2B" w:rsidRDefault="00477A2B" w:rsidP="00B03316"/>
          <w:p w:rsidR="00477A2B" w:rsidRDefault="00477A2B" w:rsidP="00B03316"/>
          <w:p w:rsidR="00477A2B" w:rsidRDefault="00477A2B" w:rsidP="00B03316"/>
          <w:p w:rsidR="00477A2B" w:rsidRDefault="00477A2B" w:rsidP="00B03316"/>
          <w:p w:rsidR="00477A2B" w:rsidRDefault="00477A2B" w:rsidP="00B03316"/>
          <w:p w:rsidR="00B03316" w:rsidRDefault="00B03316" w:rsidP="00B03316">
            <w:r>
              <w:t xml:space="preserve">* I also learn to reinforce the ideas by experimenting with simulations.  </w:t>
            </w:r>
          </w:p>
          <w:p w:rsidR="00B03316" w:rsidRDefault="00B03316"/>
        </w:tc>
        <w:tc>
          <w:tcPr>
            <w:tcW w:w="4894" w:type="dxa"/>
          </w:tcPr>
          <w:p w:rsidR="00B03316" w:rsidRDefault="00B03316" w:rsidP="00B03316">
            <w:r>
              <w:t xml:space="preserve">* I will use technology to allow my students to participate. Instead of teaching (push), students can be given projects that require them to learn (pull) the necessary material themselves. Key to this is the ability to get the information they need anytime and anywhere without my presence. </w:t>
            </w:r>
          </w:p>
          <w:p w:rsidR="00477A2B" w:rsidRDefault="00477A2B"/>
          <w:p w:rsidR="00B03316" w:rsidRDefault="00B03316">
            <w:pPr>
              <w:rPr>
                <w:rFonts w:eastAsia="Times New Roman" w:cstheme="minorHAnsi"/>
              </w:rPr>
            </w:pPr>
            <w:r>
              <w:t xml:space="preserve">* I will impose gadgets use for my learning based </w:t>
            </w:r>
            <w:r w:rsidR="002C61AC">
              <w:t xml:space="preserve">teaching. </w:t>
            </w:r>
            <w:r w:rsidR="002C61AC" w:rsidRPr="00076292">
              <w:rPr>
                <w:rFonts w:eastAsia="Times New Roman" w:cstheme="minorHAnsi"/>
              </w:rPr>
              <w:t>This project-based pull approach makes learn</w:t>
            </w:r>
            <w:r w:rsidR="002C61AC">
              <w:rPr>
                <w:rFonts w:eastAsia="Times New Roman" w:cstheme="minorHAnsi"/>
              </w:rPr>
              <w:t xml:space="preserve">ing </w:t>
            </w:r>
            <w:r w:rsidR="002C61AC" w:rsidRPr="00076292">
              <w:rPr>
                <w:rFonts w:eastAsia="Times New Roman" w:cstheme="minorHAnsi"/>
              </w:rPr>
              <w:t>more</w:t>
            </w:r>
            <w:r w:rsidR="002C61AC">
              <w:rPr>
                <w:rFonts w:eastAsia="Times New Roman" w:cstheme="minorHAnsi"/>
              </w:rPr>
              <w:t xml:space="preserve"> interesting to my</w:t>
            </w:r>
            <w:r w:rsidR="002C61AC" w:rsidRPr="00076292">
              <w:rPr>
                <w:rFonts w:eastAsia="Times New Roman" w:cstheme="minorHAnsi"/>
              </w:rPr>
              <w:t xml:space="preserve"> student</w:t>
            </w:r>
            <w:r w:rsidR="002C61AC">
              <w:rPr>
                <w:rFonts w:eastAsia="Times New Roman" w:cstheme="minorHAnsi"/>
              </w:rPr>
              <w:t>s</w:t>
            </w:r>
            <w:r w:rsidR="002C61AC" w:rsidRPr="00076292">
              <w:rPr>
                <w:rFonts w:eastAsia="Times New Roman" w:cstheme="minorHAnsi"/>
              </w:rPr>
              <w:t>. I have seen firsthand how students cannot wait to get out of regular classes to go to the after-school robotics project</w:t>
            </w:r>
            <w:r w:rsidR="002C61AC">
              <w:rPr>
                <w:rFonts w:eastAsia="Times New Roman" w:cstheme="minorHAnsi"/>
              </w:rPr>
              <w:t>.</w:t>
            </w:r>
          </w:p>
          <w:p w:rsidR="00477A2B" w:rsidRDefault="00477A2B">
            <w:pPr>
              <w:rPr>
                <w:rFonts w:eastAsia="Times New Roman" w:cstheme="minorHAnsi"/>
              </w:rPr>
            </w:pPr>
          </w:p>
          <w:p w:rsidR="00477A2B" w:rsidRPr="00477A2B" w:rsidRDefault="00477A2B" w:rsidP="00477A2B">
            <w:pPr>
              <w:rPr>
                <w:rFonts w:eastAsia="Times New Roman" w:cstheme="minorHAnsi"/>
              </w:rPr>
            </w:pPr>
            <w:r w:rsidRPr="00477A2B">
              <w:rPr>
                <w:rFonts w:eastAsia="Times New Roman" w:cstheme="minorHAnsi"/>
              </w:rPr>
              <w:t>*</w:t>
            </w:r>
            <w:r>
              <w:rPr>
                <w:rFonts w:eastAsia="Times New Roman" w:cstheme="minorHAnsi"/>
              </w:rPr>
              <w:t xml:space="preserve"> I will let them use websites and make will task them to make their websites in order to create a model. For example if they make a website and receive positive feedback it means they are doing well in their projects. Thus </w:t>
            </w:r>
            <w:bookmarkStart w:id="0" w:name="_GoBack"/>
            <w:bookmarkEnd w:id="0"/>
            <w:r>
              <w:rPr>
                <w:rFonts w:eastAsia="Times New Roman" w:cstheme="minorHAnsi"/>
              </w:rPr>
              <w:t xml:space="preserve">this will make them aware of their mistakes by using critics’ comments. </w:t>
            </w:r>
          </w:p>
          <w:p w:rsidR="00477A2B" w:rsidRDefault="00477A2B" w:rsidP="00477A2B">
            <w:pPr>
              <w:pStyle w:val="ListParagraph"/>
            </w:pPr>
          </w:p>
        </w:tc>
      </w:tr>
    </w:tbl>
    <w:p w:rsidR="00101B3D" w:rsidRDefault="00477A2B">
      <w:r>
        <w:t xml:space="preserve"> </w:t>
      </w:r>
    </w:p>
    <w:sectPr w:rsidR="00101B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F7F08"/>
    <w:multiLevelType w:val="hybridMultilevel"/>
    <w:tmpl w:val="206AD556"/>
    <w:lvl w:ilvl="0" w:tplc="DBF8328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B42C91"/>
    <w:multiLevelType w:val="hybridMultilevel"/>
    <w:tmpl w:val="128E262E"/>
    <w:lvl w:ilvl="0" w:tplc="01FCA28A">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316"/>
    <w:rsid w:val="00101B3D"/>
    <w:rsid w:val="002C61AC"/>
    <w:rsid w:val="00477A2B"/>
    <w:rsid w:val="00B03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33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77A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33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77A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2012-07-11T16:43:00Z</dcterms:created>
  <dcterms:modified xsi:type="dcterms:W3CDTF">2012-07-11T17:33:00Z</dcterms:modified>
</cp:coreProperties>
</file>